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71" w:rsidRDefault="00632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97C71" w:rsidRDefault="006324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7C71" w:rsidRPr="00295696">
        <w:tc>
          <w:tcPr>
            <w:tcW w:w="3261" w:type="dxa"/>
            <w:shd w:val="clear" w:color="auto" w:fill="E7E6E6" w:themeFill="background2"/>
          </w:tcPr>
          <w:p w:rsidR="00597C71" w:rsidRPr="00295696" w:rsidRDefault="006324E0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b/>
                <w:sz w:val="24"/>
                <w:szCs w:val="24"/>
              </w:rPr>
              <w:t xml:space="preserve">ИТ-инфраструктура предприятия </w:t>
            </w:r>
          </w:p>
        </w:tc>
      </w:tr>
      <w:tr w:rsidR="00597C71" w:rsidRPr="00295696">
        <w:tc>
          <w:tcPr>
            <w:tcW w:w="3261" w:type="dxa"/>
            <w:shd w:val="clear" w:color="auto" w:fill="E7E6E6" w:themeFill="background2"/>
          </w:tcPr>
          <w:p w:rsidR="00597C71" w:rsidRPr="00295696" w:rsidRDefault="006324E0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Бизнес-информатика</w:t>
            </w:r>
          </w:p>
        </w:tc>
      </w:tr>
      <w:tr w:rsidR="00597C71" w:rsidRPr="00295696">
        <w:tc>
          <w:tcPr>
            <w:tcW w:w="3261" w:type="dxa"/>
            <w:shd w:val="clear" w:color="auto" w:fill="E7E6E6" w:themeFill="background2"/>
          </w:tcPr>
          <w:p w:rsidR="00597C71" w:rsidRPr="00295696" w:rsidRDefault="006324E0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597C71" w:rsidRPr="00295696">
        <w:tc>
          <w:tcPr>
            <w:tcW w:w="3261" w:type="dxa"/>
            <w:shd w:val="clear" w:color="auto" w:fill="E7E6E6" w:themeFill="background2"/>
          </w:tcPr>
          <w:p w:rsidR="00597C71" w:rsidRPr="00295696" w:rsidRDefault="006324E0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 xml:space="preserve">5 </w:t>
            </w:r>
            <w:proofErr w:type="spellStart"/>
            <w:r w:rsidRPr="00295696">
              <w:rPr>
                <w:sz w:val="24"/>
                <w:szCs w:val="24"/>
              </w:rPr>
              <w:t>з.е</w:t>
            </w:r>
            <w:proofErr w:type="spellEnd"/>
            <w:r w:rsidRPr="00295696">
              <w:rPr>
                <w:sz w:val="24"/>
                <w:szCs w:val="24"/>
              </w:rPr>
              <w:t>.</w:t>
            </w:r>
          </w:p>
        </w:tc>
      </w:tr>
      <w:tr w:rsidR="00597C71" w:rsidRPr="00295696">
        <w:tc>
          <w:tcPr>
            <w:tcW w:w="3261" w:type="dxa"/>
            <w:shd w:val="clear" w:color="auto" w:fill="E7E6E6" w:themeFill="background2"/>
          </w:tcPr>
          <w:p w:rsidR="00597C71" w:rsidRPr="00295696" w:rsidRDefault="006324E0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Экзамен</w:t>
            </w:r>
          </w:p>
          <w:p w:rsidR="00597C71" w:rsidRPr="00295696" w:rsidRDefault="00597C71">
            <w:pPr>
              <w:rPr>
                <w:sz w:val="24"/>
                <w:szCs w:val="24"/>
              </w:rPr>
            </w:pPr>
          </w:p>
        </w:tc>
      </w:tr>
      <w:tr w:rsidR="00597C71" w:rsidRPr="00295696">
        <w:tc>
          <w:tcPr>
            <w:tcW w:w="3261" w:type="dxa"/>
            <w:shd w:val="clear" w:color="auto" w:fill="E7E6E6" w:themeFill="background2"/>
          </w:tcPr>
          <w:p w:rsidR="00597C71" w:rsidRPr="00295696" w:rsidRDefault="006324E0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C71" w:rsidRPr="00295696" w:rsidRDefault="00BE4731">
            <w:pPr>
              <w:rPr>
                <w:i/>
                <w:sz w:val="24"/>
                <w:szCs w:val="24"/>
              </w:rPr>
            </w:pPr>
            <w:r w:rsidRPr="00295696">
              <w:rPr>
                <w:i/>
                <w:sz w:val="24"/>
                <w:szCs w:val="24"/>
              </w:rPr>
              <w:t>Б</w:t>
            </w:r>
            <w:r w:rsidR="006324E0" w:rsidRPr="00295696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E7E6E6" w:themeFill="background2"/>
          </w:tcPr>
          <w:p w:rsidR="00597C71" w:rsidRPr="00295696" w:rsidRDefault="00BE4731" w:rsidP="00295696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Кратк</w:t>
            </w:r>
            <w:r w:rsidR="006324E0" w:rsidRPr="0029569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 xml:space="preserve">Тема 1. Архитектура информационных технологий 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 xml:space="preserve">Тема 2. Понятие  ИТ -инфраструктуры предприятия 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Тема 3. Информационные технологии и архитектура предприятия. Процесс разработки  архитектуры предприятия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Тема 4.  Концепции управления ИТ-инфраструктурой предприятия: ITIL, СOBIT. Основы процессного управления ИТ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Тема 5. Системы управления ИТ-инфраструктурой предприятия: MOF (</w:t>
            </w:r>
            <w:proofErr w:type="spellStart"/>
            <w:r w:rsidRPr="00295696">
              <w:rPr>
                <w:sz w:val="24"/>
                <w:szCs w:val="24"/>
              </w:rPr>
              <w:t>Maйкрософт</w:t>
            </w:r>
            <w:proofErr w:type="spellEnd"/>
            <w:r w:rsidRPr="00295696">
              <w:rPr>
                <w:sz w:val="24"/>
                <w:szCs w:val="24"/>
              </w:rPr>
              <w:t>), ITSM (HP)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Тема 6. Построение оптимальной ИТ -инфраструктуры предприятия на основе бизнес-стратегии предприятия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Тема 7. Организация технического обслуживания и эксплуатации информационных систем.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E7E6E6" w:themeFill="background2"/>
          </w:tcPr>
          <w:p w:rsidR="00597C71" w:rsidRPr="00295696" w:rsidRDefault="006324E0" w:rsidP="0029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97C71" w:rsidRPr="00295696" w:rsidRDefault="006324E0">
            <w:pPr>
              <w:shd w:val="clear" w:color="auto" w:fill="FFFFFF"/>
              <w:rPr>
                <w:sz w:val="24"/>
                <w:szCs w:val="24"/>
              </w:rPr>
            </w:pPr>
            <w:r w:rsidRPr="00295696">
              <w:rPr>
                <w:color w:val="000000"/>
                <w:sz w:val="24"/>
                <w:szCs w:val="24"/>
              </w:rPr>
              <w:t>1.Разработка высоконадежных интегрированных информационных систем управления предприятием [Электронный ресурс</w:t>
            </w:r>
            <w:proofErr w:type="gramStart"/>
            <w:r w:rsidRPr="0029569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95696">
              <w:rPr>
                <w:color w:val="000000"/>
                <w:sz w:val="24"/>
                <w:szCs w:val="24"/>
              </w:rPr>
              <w:t xml:space="preserve"> монография / Д. В.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Капулин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 [и др.] ; М-во образования и науки Рос. Федерации,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Сибир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295696">
              <w:rPr>
                <w:color w:val="000000"/>
                <w:sz w:val="24"/>
                <w:szCs w:val="24"/>
              </w:rPr>
              <w:t>Красноярск :</w:t>
            </w:r>
            <w:proofErr w:type="gramEnd"/>
            <w:r w:rsidRPr="00295696">
              <w:rPr>
                <w:color w:val="000000"/>
                <w:sz w:val="24"/>
                <w:szCs w:val="24"/>
              </w:rPr>
              <w:t xml:space="preserve"> Сибирский федеральный университет, 2015. - 184 с.</w:t>
            </w:r>
            <w:r w:rsidRPr="0029569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5">
              <w:r w:rsidRPr="00295696">
                <w:rPr>
                  <w:rStyle w:val="-"/>
                  <w:sz w:val="24"/>
                  <w:szCs w:val="24"/>
                </w:rPr>
                <w:t>http://znanium.com/go.php?id=549904</w:t>
              </w:r>
            </w:hyperlink>
          </w:p>
          <w:p w:rsidR="00597C71" w:rsidRPr="00295696" w:rsidRDefault="006324E0">
            <w:p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2.Вилисов, В. Я.</w:t>
            </w:r>
            <w:r w:rsidRPr="0029569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Инфраструктура инноваций и малые предприятия: состояние, оценки, моделирование [Электронный ресурс</w:t>
            </w:r>
            <w:proofErr w:type="gram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монография / В. Я.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Вилисов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, А. В.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Вилисова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РИОР: ИНФРА-М, 2015. - 228 с.</w:t>
            </w:r>
            <w:r w:rsidRPr="0029569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6">
              <w:r w:rsidRPr="00295696">
                <w:rPr>
                  <w:rStyle w:val="-"/>
                  <w:rFonts w:cs="Courier New"/>
                  <w:sz w:val="24"/>
                  <w:szCs w:val="24"/>
                </w:rPr>
                <w:t>http://znanium.com/go.php?id=484867</w:t>
              </w:r>
            </w:hyperlink>
            <w:r w:rsidRPr="00295696">
              <w:rPr>
                <w:rStyle w:val="-"/>
                <w:rFonts w:cs="Courier New"/>
                <w:sz w:val="24"/>
                <w:szCs w:val="24"/>
              </w:rPr>
              <w:t xml:space="preserve"> </w:t>
            </w:r>
          </w:p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97C71" w:rsidRPr="00295696" w:rsidRDefault="006324E0">
            <w:pPr>
              <w:ind w:left="38"/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1.</w:t>
            </w:r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Дрогобыцкая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, К. С. Архитектурные модели экономических систем [Электронный ресурс</w:t>
            </w:r>
            <w:proofErr w:type="gram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монография / К. С.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Дрогобыцкая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, И. Н.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Драгобыцкий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; Финансовый ун-т при Правительстве Рос. Федерации. - </w:t>
            </w:r>
            <w:proofErr w:type="gram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Вузовский учебник: ИНФРА-М, 2014. - 301 с. </w:t>
            </w:r>
            <w:hyperlink r:id="rId7">
              <w:r w:rsidRPr="00295696">
                <w:rPr>
                  <w:rStyle w:val="-"/>
                  <w:rFonts w:cs="Courier New"/>
                  <w:sz w:val="24"/>
                  <w:szCs w:val="24"/>
                </w:rPr>
                <w:t>http://znanium.com/go.php?id=421385</w:t>
              </w:r>
            </w:hyperlink>
          </w:p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2. Компас в мире сервис-ориентированной архитектуры (SOA). Ценность для бизнеса, планирование и план развития</w:t>
            </w:r>
            <w:r w:rsidRPr="0029569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предприятия</w:t>
            </w:r>
            <w:r w:rsidRPr="0029569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[Текст</w:t>
            </w:r>
            <w:proofErr w:type="gram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переводное издание /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Норберт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Биберштейн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и [и др.]; [пер. с англ. С. Лунин; науч. ред. М.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Солохин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]. - </w:t>
            </w:r>
            <w:proofErr w:type="gram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Кудиц</w:t>
            </w:r>
            <w:proofErr w:type="spellEnd"/>
            <w:r w:rsidRPr="00295696">
              <w:rPr>
                <w:rStyle w:val="-"/>
                <w:color w:val="000000"/>
                <w:sz w:val="24"/>
                <w:szCs w:val="24"/>
                <w:u w:val="none"/>
              </w:rPr>
              <w:t>-Пресс, 2007. - 228 с. 2экз.</w:t>
            </w:r>
          </w:p>
          <w:p w:rsidR="00597C71" w:rsidRPr="00295696" w:rsidRDefault="006324E0">
            <w:pPr>
              <w:ind w:left="38"/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3. Олейник, А. И. ИТ-инфраструктура [Текст</w:t>
            </w:r>
            <w:proofErr w:type="gramStart"/>
            <w:r w:rsidRPr="00295696">
              <w:rPr>
                <w:sz w:val="24"/>
                <w:szCs w:val="24"/>
              </w:rPr>
              <w:t>] :</w:t>
            </w:r>
            <w:proofErr w:type="gramEnd"/>
            <w:r w:rsidRPr="00295696">
              <w:rPr>
                <w:sz w:val="24"/>
                <w:szCs w:val="24"/>
              </w:rPr>
              <w:t xml:space="preserve"> учебно-методическое пособие / А. И. Олейник, А. В. </w:t>
            </w:r>
            <w:proofErr w:type="spellStart"/>
            <w:r w:rsidRPr="00295696">
              <w:rPr>
                <w:sz w:val="24"/>
                <w:szCs w:val="24"/>
              </w:rPr>
              <w:t>Сизов</w:t>
            </w:r>
            <w:proofErr w:type="spellEnd"/>
            <w:r w:rsidRPr="00295696">
              <w:rPr>
                <w:sz w:val="24"/>
                <w:szCs w:val="24"/>
              </w:rPr>
              <w:t xml:space="preserve"> ; </w:t>
            </w:r>
            <w:proofErr w:type="spellStart"/>
            <w:r w:rsidRPr="00295696">
              <w:rPr>
                <w:sz w:val="24"/>
                <w:szCs w:val="24"/>
              </w:rPr>
              <w:t>Высш</w:t>
            </w:r>
            <w:proofErr w:type="spellEnd"/>
            <w:r w:rsidRPr="00295696">
              <w:rPr>
                <w:sz w:val="24"/>
                <w:szCs w:val="24"/>
              </w:rPr>
              <w:t xml:space="preserve">. </w:t>
            </w:r>
            <w:proofErr w:type="spellStart"/>
            <w:r w:rsidRPr="00295696">
              <w:rPr>
                <w:sz w:val="24"/>
                <w:szCs w:val="24"/>
              </w:rPr>
              <w:t>шк</w:t>
            </w:r>
            <w:proofErr w:type="spellEnd"/>
            <w:r w:rsidRPr="00295696">
              <w:rPr>
                <w:sz w:val="24"/>
                <w:szCs w:val="24"/>
              </w:rPr>
              <w:t xml:space="preserve">. экономики - Нац. </w:t>
            </w:r>
            <w:proofErr w:type="spellStart"/>
            <w:r w:rsidRPr="00295696">
              <w:rPr>
                <w:sz w:val="24"/>
                <w:szCs w:val="24"/>
              </w:rPr>
              <w:t>исслед</w:t>
            </w:r>
            <w:proofErr w:type="spellEnd"/>
            <w:r w:rsidRPr="00295696">
              <w:rPr>
                <w:sz w:val="24"/>
                <w:szCs w:val="24"/>
              </w:rPr>
              <w:t>. ун-т. - Москва : Издательский дом Высшей школы экономики, 2012. - 134 с. 5экз.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E7E6E6" w:themeFill="background2"/>
          </w:tcPr>
          <w:p w:rsidR="00597C71" w:rsidRPr="00295696" w:rsidRDefault="006324E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7C71" w:rsidRPr="00295696" w:rsidRDefault="006324E0">
            <w:pPr>
              <w:jc w:val="both"/>
              <w:rPr>
                <w:sz w:val="24"/>
                <w:szCs w:val="24"/>
              </w:rPr>
            </w:pPr>
            <w:r w:rsidRPr="0029569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69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9569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9569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97C71" w:rsidRPr="00295696" w:rsidRDefault="006324E0">
            <w:pPr>
              <w:jc w:val="both"/>
              <w:rPr>
                <w:sz w:val="24"/>
                <w:szCs w:val="24"/>
              </w:rPr>
            </w:pPr>
            <w:r w:rsidRPr="0029569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9569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Общего доступа</w:t>
            </w:r>
          </w:p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- Справочная правовая система ГАРАНТ</w:t>
            </w:r>
          </w:p>
          <w:p w:rsidR="00597C71" w:rsidRPr="00295696" w:rsidRDefault="006324E0">
            <w:pPr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E7E6E6" w:themeFill="background2"/>
          </w:tcPr>
          <w:p w:rsidR="00597C71" w:rsidRPr="00295696" w:rsidRDefault="006324E0" w:rsidP="00295696">
            <w:pPr>
              <w:rPr>
                <w:b/>
                <w:i/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t>Перечень онлайн курсов</w:t>
            </w:r>
            <w:bookmarkStart w:id="0" w:name="_GoBack"/>
            <w:bookmarkEnd w:id="0"/>
          </w:p>
        </w:tc>
      </w:tr>
      <w:tr w:rsidR="00597C71" w:rsidRPr="00295696">
        <w:tc>
          <w:tcPr>
            <w:tcW w:w="10490" w:type="dxa"/>
            <w:gridSpan w:val="3"/>
            <w:shd w:val="clear" w:color="auto" w:fill="auto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7C71" w:rsidRPr="00295696">
        <w:tc>
          <w:tcPr>
            <w:tcW w:w="10490" w:type="dxa"/>
            <w:gridSpan w:val="3"/>
            <w:shd w:val="clear" w:color="auto" w:fill="E7E6E6" w:themeFill="background2"/>
          </w:tcPr>
          <w:p w:rsidR="00597C71" w:rsidRPr="00295696" w:rsidRDefault="006324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696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97C71" w:rsidRPr="00295696" w:rsidTr="006324E0">
        <w:trPr>
          <w:trHeight w:val="303"/>
        </w:trPr>
        <w:tc>
          <w:tcPr>
            <w:tcW w:w="10490" w:type="dxa"/>
            <w:gridSpan w:val="3"/>
            <w:shd w:val="clear" w:color="auto" w:fill="auto"/>
          </w:tcPr>
          <w:p w:rsidR="00597C71" w:rsidRPr="00295696" w:rsidRDefault="00BE4731" w:rsidP="00BE47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2956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97C71" w:rsidRDefault="006324E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597C71" w:rsidRDefault="00597C71">
      <w:pPr>
        <w:rPr>
          <w:sz w:val="24"/>
          <w:szCs w:val="24"/>
          <w:u w:val="single"/>
        </w:rPr>
      </w:pPr>
    </w:p>
    <w:p w:rsidR="00597C71" w:rsidRDefault="00597C71">
      <w:pPr>
        <w:rPr>
          <w:sz w:val="24"/>
          <w:szCs w:val="24"/>
        </w:rPr>
      </w:pPr>
    </w:p>
    <w:p w:rsidR="00597C71" w:rsidRDefault="00597C71">
      <w:pPr>
        <w:rPr>
          <w:sz w:val="24"/>
          <w:szCs w:val="24"/>
        </w:rPr>
      </w:pPr>
    </w:p>
    <w:p w:rsidR="00597C71" w:rsidRDefault="006324E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295696">
        <w:rPr>
          <w:sz w:val="24"/>
          <w:szCs w:val="24"/>
        </w:rPr>
        <w:t>едрой</w:t>
      </w:r>
    </w:p>
    <w:p w:rsidR="00597C71" w:rsidRDefault="006324E0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Дмитрий Михайлович</w:t>
      </w:r>
      <w:r>
        <w:rPr>
          <w:sz w:val="24"/>
          <w:szCs w:val="24"/>
          <w:u w:val="single"/>
        </w:rPr>
        <w:t xml:space="preserve"> </w:t>
      </w:r>
    </w:p>
    <w:p w:rsidR="00597C71" w:rsidRDefault="006324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7C71" w:rsidRDefault="00597C71">
      <w:pPr>
        <w:ind w:left="360"/>
        <w:jc w:val="center"/>
        <w:rPr>
          <w:b/>
          <w:sz w:val="24"/>
          <w:szCs w:val="24"/>
        </w:rPr>
      </w:pPr>
    </w:p>
    <w:p w:rsidR="00597C71" w:rsidRDefault="00597C71">
      <w:pPr>
        <w:jc w:val="center"/>
      </w:pPr>
    </w:p>
    <w:sectPr w:rsidR="00597C7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71"/>
    <w:rsid w:val="00295696"/>
    <w:rsid w:val="00597C71"/>
    <w:rsid w:val="006324E0"/>
    <w:rsid w:val="00B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0660"/>
  <w15:docId w15:val="{F8C648B0-AE67-4121-86FF-61F98C33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21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9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8E71-D40F-41E3-934E-10C2EA62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2019-02-15T10:04:00Z</cp:lastPrinted>
  <dcterms:created xsi:type="dcterms:W3CDTF">2019-02-15T10:16:00Z</dcterms:created>
  <dcterms:modified xsi:type="dcterms:W3CDTF">2019-07-15T10:16:00Z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